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CC" w:rsidRDefault="008A34CC" w:rsidP="008A34CC">
      <w:pPr>
        <w:jc w:val="center"/>
      </w:pPr>
      <w:r>
        <w:t>Корреспонденция счетов по учету нематериальных активов</w:t>
      </w:r>
    </w:p>
    <w:tbl>
      <w:tblPr>
        <w:tblStyle w:val="a3"/>
        <w:tblW w:w="0" w:type="auto"/>
        <w:tblLook w:val="04A0"/>
      </w:tblPr>
      <w:tblGrid>
        <w:gridCol w:w="531"/>
        <w:gridCol w:w="8141"/>
        <w:gridCol w:w="711"/>
        <w:gridCol w:w="755"/>
      </w:tblGrid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операции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Корреспонд</w:t>
            </w:r>
            <w:proofErr w:type="spellEnd"/>
            <w:r>
              <w:rPr>
                <w:lang w:eastAsia="en-US"/>
              </w:rPr>
              <w:t xml:space="preserve"> счетов</w:t>
            </w: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Поступление основных средств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Кт</w:t>
            </w: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НМА: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-за счет выданных в подотчет сумм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-за счет ранее выданных поставщику авансов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-у физических лиц и организаций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-по бартеру: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*стоимость приобретения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*НДС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*зачет взаимных обязательств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Акцептован счет поставщика, по </w:t>
            </w:r>
            <w:proofErr w:type="gramStart"/>
            <w:r>
              <w:rPr>
                <w:lang w:eastAsia="en-US"/>
              </w:rPr>
              <w:t>приобретенным</w:t>
            </w:r>
            <w:proofErr w:type="gramEnd"/>
            <w:r>
              <w:rPr>
                <w:lang w:eastAsia="en-US"/>
              </w:rPr>
              <w:t xml:space="preserve"> НМА: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-договорная стоимость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Приобретены</w:t>
            </w:r>
            <w:proofErr w:type="gramEnd"/>
            <w:r>
              <w:rPr>
                <w:lang w:eastAsia="en-US"/>
              </w:rPr>
              <w:t xml:space="preserve"> НМА за иностранную валюту: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-таможенная стоимость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-отнесены на стоимость приобретенных ОС таможенные пошлины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-уплачен НДС на таможне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-принят к зачету уплаченный НДС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Зачет по 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Поступление НМА: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-в качестве вклада в уставной капитал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-безвозмездно от физических и юридических лиц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-от исполнительных органов власти в качестве субсидии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НМА </w:t>
            </w:r>
            <w:proofErr w:type="gramStart"/>
            <w:r>
              <w:rPr>
                <w:lang w:eastAsia="en-US"/>
              </w:rPr>
              <w:t>созданные</w:t>
            </w:r>
            <w:proofErr w:type="gramEnd"/>
            <w:r>
              <w:rPr>
                <w:lang w:eastAsia="en-US"/>
              </w:rPr>
              <w:t xml:space="preserve"> собственными силами: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Получен заем под проект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стоимость материалов на проект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Начислена заработная плата работникам проекта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-отчисления от </w:t>
            </w:r>
            <w:proofErr w:type="spellStart"/>
            <w:r>
              <w:rPr>
                <w:lang w:eastAsia="en-US"/>
              </w:rPr>
              <w:t>з</w:t>
            </w:r>
            <w:proofErr w:type="spellEnd"/>
            <w:r>
              <w:rPr>
                <w:lang w:eastAsia="en-US"/>
              </w:rPr>
              <w:t>/платы работников проекта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-начислены расходы по вознаграждения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-объект введен в эксплуатацию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Выбытие НМА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НМА </w:t>
            </w:r>
            <w:proofErr w:type="gramStart"/>
            <w:r>
              <w:rPr>
                <w:lang w:eastAsia="en-US"/>
              </w:rPr>
              <w:t>реализованы</w:t>
            </w:r>
            <w:proofErr w:type="gramEnd"/>
            <w:r>
              <w:rPr>
                <w:lang w:eastAsia="en-US"/>
              </w:rPr>
              <w:t xml:space="preserve"> за оплату: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остаточная стоимость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 накопленный износ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-покупателю предъявлен счет-фактура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-НДС по счету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-получена оплата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Ликвидация НМА вследствие износа: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остаточная  стоимость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 накопленный износ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Инвентаризация НМА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Оприходование</w:t>
            </w:r>
            <w:proofErr w:type="spellEnd"/>
            <w:r>
              <w:rPr>
                <w:lang w:eastAsia="en-US"/>
              </w:rPr>
              <w:t xml:space="preserve"> неучтенных ОС,  выявленных при инвентаризации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Недостача ОС: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остаточная стоимость, предъявленная к взысканию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сумма начисленного износа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Хищение ОС, виновник не определен: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списана остаточная стоимость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-списана сумма начисленного износа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-начислен 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Переоценка НМА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стоимости ОС в результате произведенной переоценки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both"/>
              <w:rPr>
                <w:lang w:eastAsia="en-US"/>
              </w:rPr>
            </w:pPr>
          </w:p>
        </w:tc>
      </w:tr>
      <w:tr w:rsidR="008A34CC" w:rsidTr="00F31C1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стоимости ОС в результате произведенной переоценки:</w:t>
            </w:r>
          </w:p>
          <w:p w:rsidR="008A34CC" w:rsidRDefault="008A34CC" w:rsidP="00F31C1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-корректировка первоначальной стоимости</w:t>
            </w:r>
          </w:p>
          <w:p w:rsidR="008A34CC" w:rsidRDefault="008A34CC" w:rsidP="00F31C12">
            <w:pPr>
              <w:rPr>
                <w:lang w:eastAsia="en-US"/>
              </w:rPr>
            </w:pPr>
            <w:r>
              <w:rPr>
                <w:lang w:eastAsia="en-US"/>
              </w:rPr>
              <w:t>-корректировка сумм накопленного износа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CC" w:rsidRDefault="008A34CC" w:rsidP="00F31C12">
            <w:pPr>
              <w:jc w:val="center"/>
              <w:rPr>
                <w:lang w:eastAsia="en-US"/>
              </w:rPr>
            </w:pP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A34CC"/>
    <w:rsid w:val="000E5821"/>
    <w:rsid w:val="001071DD"/>
    <w:rsid w:val="00190430"/>
    <w:rsid w:val="00543310"/>
    <w:rsid w:val="008A3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4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2021-03-28T11:20:00Z</dcterms:created>
  <dcterms:modified xsi:type="dcterms:W3CDTF">2021-03-28T11:21:00Z</dcterms:modified>
</cp:coreProperties>
</file>